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FFE1"/>
  <w:body>
    <w:p w:rsidR="00332D90" w:rsidRPr="009D71C0" w:rsidRDefault="00A059F4" w:rsidP="009D71C0">
      <w:pPr>
        <w:pStyle w:val="Titre4"/>
        <w:rPr>
          <w:sz w:val="28"/>
          <w:szCs w:val="28"/>
        </w:rPr>
      </w:pPr>
      <w:r w:rsidRPr="00716B37">
        <w:rPr>
          <w:sz w:val="28"/>
          <w:szCs w:val="28"/>
        </w:rPr>
        <w:tab/>
      </w:r>
      <w:proofErr w:type="spellStart"/>
      <w:r w:rsidR="008E4D1B" w:rsidRPr="00716B37">
        <w:rPr>
          <w:sz w:val="28"/>
          <w:szCs w:val="28"/>
        </w:rPr>
        <w:t>Thème</w:t>
      </w:r>
      <w:proofErr w:type="spellEnd"/>
      <w:r w:rsidR="008E4D1B" w:rsidRPr="00716B37">
        <w:rPr>
          <w:sz w:val="28"/>
          <w:szCs w:val="28"/>
        </w:rPr>
        <w:t xml:space="preserve"> </w:t>
      </w:r>
      <w:proofErr w:type="gramStart"/>
      <w:r w:rsidR="00716B37" w:rsidRPr="00716B37">
        <w:rPr>
          <w:sz w:val="28"/>
          <w:szCs w:val="28"/>
        </w:rPr>
        <w:t>2</w:t>
      </w:r>
      <w:r w:rsidR="008E4D1B" w:rsidRPr="00716B37">
        <w:rPr>
          <w:sz w:val="28"/>
          <w:szCs w:val="28"/>
        </w:rPr>
        <w:t> :</w:t>
      </w:r>
      <w:proofErr w:type="gramEnd"/>
      <w:r w:rsidR="008E4D1B" w:rsidRPr="00716B37">
        <w:rPr>
          <w:sz w:val="28"/>
          <w:szCs w:val="28"/>
        </w:rPr>
        <w:t xml:space="preserve"> </w:t>
      </w:r>
      <w:r w:rsidR="00716B37" w:rsidRPr="00716B37">
        <w:rPr>
          <w:sz w:val="28"/>
          <w:szCs w:val="28"/>
        </w:rPr>
        <w:t xml:space="preserve">Les </w:t>
      </w:r>
      <w:proofErr w:type="spellStart"/>
      <w:r w:rsidR="00716B37" w:rsidRPr="00716B37">
        <w:rPr>
          <w:sz w:val="28"/>
          <w:szCs w:val="28"/>
        </w:rPr>
        <w:t>enjeux</w:t>
      </w:r>
      <w:proofErr w:type="spellEnd"/>
      <w:r w:rsidR="00716B37" w:rsidRPr="00716B37">
        <w:rPr>
          <w:sz w:val="28"/>
          <w:szCs w:val="28"/>
        </w:rPr>
        <w:t xml:space="preserve"> </w:t>
      </w:r>
      <w:proofErr w:type="spellStart"/>
      <w:r w:rsidR="00716B37" w:rsidRPr="00716B37">
        <w:rPr>
          <w:sz w:val="28"/>
          <w:szCs w:val="28"/>
        </w:rPr>
        <w:t>contemporains</w:t>
      </w:r>
      <w:proofErr w:type="spellEnd"/>
      <w:r w:rsidR="00716B37" w:rsidRPr="00716B37">
        <w:rPr>
          <w:sz w:val="28"/>
          <w:szCs w:val="28"/>
        </w:rPr>
        <w:t xml:space="preserve"> de la </w:t>
      </w:r>
      <w:proofErr w:type="spellStart"/>
      <w:r w:rsidR="00716B37" w:rsidRPr="00716B37">
        <w:rPr>
          <w:sz w:val="28"/>
          <w:szCs w:val="28"/>
        </w:rPr>
        <w:t>planète</w:t>
      </w:r>
      <w:proofErr w:type="spellEnd"/>
      <w:r w:rsidR="00716B37" w:rsidRPr="00716B37">
        <w:rPr>
          <w:sz w:val="28"/>
          <w:szCs w:val="28"/>
        </w:rPr>
        <w:t xml:space="preserve"> ;  </w:t>
      </w:r>
      <w:proofErr w:type="spellStart"/>
      <w:r w:rsidR="009D71C0" w:rsidRPr="009D71C0">
        <w:rPr>
          <w:sz w:val="28"/>
          <w:szCs w:val="28"/>
        </w:rPr>
        <w:t>Agrosystèmes</w:t>
      </w:r>
      <w:proofErr w:type="spellEnd"/>
      <w:r w:rsidR="009D71C0" w:rsidRPr="009D71C0">
        <w:rPr>
          <w:sz w:val="28"/>
          <w:szCs w:val="28"/>
        </w:rPr>
        <w:t xml:space="preserve"> et </w:t>
      </w:r>
      <w:proofErr w:type="spellStart"/>
      <w:r w:rsidR="009D71C0" w:rsidRPr="009D71C0">
        <w:rPr>
          <w:sz w:val="28"/>
          <w:szCs w:val="28"/>
        </w:rPr>
        <w:t>développement</w:t>
      </w:r>
      <w:proofErr w:type="spellEnd"/>
      <w:r w:rsidR="009D71C0" w:rsidRPr="009D71C0">
        <w:rPr>
          <w:sz w:val="28"/>
          <w:szCs w:val="28"/>
        </w:rPr>
        <w:t xml:space="preserve"> durable</w:t>
      </w:r>
    </w:p>
    <w:p w:rsidR="008E4D1B" w:rsidRPr="009D71C0" w:rsidRDefault="009D71C0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</w:rPr>
      </w:pPr>
      <w:r w:rsidRPr="009D71C0">
        <w:rPr>
          <w:i w:val="0"/>
          <w:sz w:val="48"/>
          <w:szCs w:val="48"/>
        </w:rPr>
        <w:t xml:space="preserve">Structure </w:t>
      </w:r>
      <w:proofErr w:type="gramStart"/>
      <w:r w:rsidRPr="009D71C0">
        <w:rPr>
          <w:i w:val="0"/>
          <w:sz w:val="48"/>
          <w:szCs w:val="48"/>
        </w:rPr>
        <w:t>et</w:t>
      </w:r>
      <w:proofErr w:type="gramEnd"/>
      <w:r w:rsidRPr="009D71C0">
        <w:rPr>
          <w:i w:val="0"/>
          <w:sz w:val="48"/>
          <w:szCs w:val="48"/>
        </w:rPr>
        <w:t xml:space="preserve"> </w:t>
      </w:r>
      <w:proofErr w:type="spellStart"/>
      <w:r w:rsidRPr="009D71C0">
        <w:rPr>
          <w:i w:val="0"/>
          <w:sz w:val="48"/>
          <w:szCs w:val="48"/>
        </w:rPr>
        <w:t>fonctionnement</w:t>
      </w:r>
      <w:proofErr w:type="spellEnd"/>
      <w:r w:rsidRPr="009D71C0">
        <w:rPr>
          <w:i w:val="0"/>
          <w:sz w:val="48"/>
          <w:szCs w:val="48"/>
        </w:rPr>
        <w:t xml:space="preserve"> des </w:t>
      </w:r>
      <w:proofErr w:type="spellStart"/>
      <w:r w:rsidRPr="009D71C0">
        <w:rPr>
          <w:i w:val="0"/>
          <w:sz w:val="48"/>
          <w:szCs w:val="48"/>
        </w:rPr>
        <w:t>agrosystèmes</w:t>
      </w:r>
      <w:proofErr w:type="spellEnd"/>
      <w:r w:rsidR="00716B37" w:rsidRPr="009D71C0">
        <w:rPr>
          <w:i w:val="0"/>
          <w:sz w:val="48"/>
          <w:szCs w:val="48"/>
        </w:rPr>
        <w:t xml:space="preserve"> </w:t>
      </w:r>
    </w:p>
    <w:tbl>
      <w:tblPr>
        <w:tblStyle w:val="Grilledutableau"/>
        <w:tblW w:w="24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  <w:gridCol w:w="8676"/>
      </w:tblGrid>
      <w:tr w:rsidR="00EE1064" w:rsidRPr="008E4D1B" w:rsidTr="00716B37">
        <w:tc>
          <w:tcPr>
            <w:tcW w:w="15614" w:type="dxa"/>
          </w:tcPr>
          <w:p w:rsidR="00EE1064" w:rsidRDefault="009D71C0" w:rsidP="009D71C0">
            <w:pPr>
              <w:tabs>
                <w:tab w:val="left" w:pos="1170"/>
              </w:tabs>
              <w:jc w:val="center"/>
              <w:rPr>
                <w:i w:val="0"/>
                <w:sz w:val="48"/>
                <w:szCs w:val="48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5023239" cy="3857625"/>
                  <wp:effectExtent l="19050" t="0" r="5961" b="0"/>
                  <wp:docPr id="25" name="Image 25" descr="http://www.cafepedagogique.net/SiteCollectionImages/0402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afepedagogique.net/SiteCollectionImages/0402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5400" t="6397" r="2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491" cy="3858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1C0" w:rsidRDefault="009D71C0" w:rsidP="009D71C0">
            <w:pPr>
              <w:tabs>
                <w:tab w:val="left" w:pos="1170"/>
              </w:tabs>
              <w:rPr>
                <w:i w:val="0"/>
                <w:sz w:val="48"/>
                <w:szCs w:val="48"/>
              </w:rPr>
            </w:pPr>
          </w:p>
          <w:p w:rsidR="009D71C0" w:rsidRPr="009D71C0" w:rsidRDefault="009D71C0" w:rsidP="009D71C0">
            <w:pPr>
              <w:tabs>
                <w:tab w:val="left" w:pos="1170"/>
              </w:tabs>
              <w:rPr>
                <w:i w:val="0"/>
                <w:sz w:val="40"/>
                <w:szCs w:val="40"/>
              </w:rPr>
            </w:pPr>
            <w:proofErr w:type="spellStart"/>
            <w:r w:rsidRPr="009D71C0">
              <w:rPr>
                <w:i w:val="0"/>
                <w:sz w:val="40"/>
                <w:szCs w:val="40"/>
              </w:rPr>
              <w:t>Utilisation</w:t>
            </w:r>
            <w:proofErr w:type="spellEnd"/>
            <w:r w:rsidRPr="009D71C0">
              <w:rPr>
                <w:i w:val="0"/>
                <w:sz w:val="40"/>
                <w:szCs w:val="40"/>
              </w:rPr>
              <w:t xml:space="preserve"> d’un </w:t>
            </w:r>
            <w:proofErr w:type="spellStart"/>
            <w:r w:rsidRPr="009D71C0">
              <w:rPr>
                <w:i w:val="0"/>
                <w:sz w:val="40"/>
                <w:szCs w:val="40"/>
              </w:rPr>
              <w:t>logiciel</w:t>
            </w:r>
            <w:proofErr w:type="spellEnd"/>
            <w:r w:rsidRPr="009D71C0">
              <w:rPr>
                <w:i w:val="0"/>
                <w:sz w:val="40"/>
                <w:szCs w:val="40"/>
              </w:rPr>
              <w:t xml:space="preserve"> de simulation pour </w:t>
            </w:r>
            <w:proofErr w:type="spellStart"/>
            <w:r w:rsidRPr="009D71C0">
              <w:rPr>
                <w:i w:val="0"/>
                <w:sz w:val="40"/>
                <w:szCs w:val="40"/>
              </w:rPr>
              <w:t>comprendre</w:t>
            </w:r>
            <w:proofErr w:type="spellEnd"/>
            <w:r w:rsidRPr="009D71C0">
              <w:rPr>
                <w:i w:val="0"/>
                <w:sz w:val="40"/>
                <w:szCs w:val="40"/>
              </w:rPr>
              <w:t xml:space="preserve"> </w:t>
            </w:r>
            <w:proofErr w:type="spellStart"/>
            <w:r w:rsidRPr="009D71C0">
              <w:rPr>
                <w:i w:val="0"/>
                <w:sz w:val="40"/>
                <w:szCs w:val="40"/>
              </w:rPr>
              <w:t>que</w:t>
            </w:r>
            <w:proofErr w:type="spellEnd"/>
            <w:r w:rsidRPr="009D71C0">
              <w:rPr>
                <w:i w:val="0"/>
                <w:sz w:val="40"/>
                <w:szCs w:val="40"/>
              </w:rPr>
              <w:t xml:space="preserve"> </w:t>
            </w:r>
            <w:proofErr w:type="spellStart"/>
            <w:r w:rsidRPr="009D71C0">
              <w:rPr>
                <w:i w:val="0"/>
                <w:sz w:val="40"/>
                <w:szCs w:val="40"/>
              </w:rPr>
              <w:t>l’organisation</w:t>
            </w:r>
            <w:proofErr w:type="spellEnd"/>
            <w:r w:rsidRPr="009D71C0">
              <w:rPr>
                <w:i w:val="0"/>
                <w:sz w:val="40"/>
                <w:szCs w:val="40"/>
              </w:rPr>
              <w:t xml:space="preserve"> d’un </w:t>
            </w:r>
            <w:proofErr w:type="spellStart"/>
            <w:r w:rsidRPr="009D71C0">
              <w:rPr>
                <w:i w:val="0"/>
                <w:sz w:val="40"/>
                <w:szCs w:val="40"/>
              </w:rPr>
              <w:t>agrosystème</w:t>
            </w:r>
            <w:proofErr w:type="spellEnd"/>
            <w:r w:rsidRPr="009D71C0">
              <w:rPr>
                <w:i w:val="0"/>
                <w:sz w:val="40"/>
                <w:szCs w:val="40"/>
              </w:rPr>
              <w:t xml:space="preserve"> </w:t>
            </w:r>
            <w:proofErr w:type="spellStart"/>
            <w:r w:rsidRPr="009D71C0">
              <w:rPr>
                <w:i w:val="0"/>
                <w:sz w:val="40"/>
                <w:szCs w:val="40"/>
              </w:rPr>
              <w:t>dépend</w:t>
            </w:r>
            <w:proofErr w:type="spellEnd"/>
            <w:r w:rsidRPr="009D71C0">
              <w:rPr>
                <w:i w:val="0"/>
                <w:sz w:val="40"/>
                <w:szCs w:val="40"/>
              </w:rPr>
              <w:t xml:space="preserve"> des </w:t>
            </w:r>
            <w:proofErr w:type="spellStart"/>
            <w:r w:rsidRPr="009D71C0">
              <w:rPr>
                <w:i w:val="0"/>
                <w:sz w:val="40"/>
                <w:szCs w:val="40"/>
              </w:rPr>
              <w:t>choix</w:t>
            </w:r>
            <w:proofErr w:type="spellEnd"/>
            <w:r w:rsidRPr="009D71C0">
              <w:rPr>
                <w:i w:val="0"/>
                <w:sz w:val="40"/>
                <w:szCs w:val="40"/>
              </w:rPr>
              <w:t xml:space="preserve"> de </w:t>
            </w:r>
            <w:proofErr w:type="spellStart"/>
            <w:r w:rsidRPr="009D71C0">
              <w:rPr>
                <w:i w:val="0"/>
                <w:sz w:val="40"/>
                <w:szCs w:val="40"/>
              </w:rPr>
              <w:t>l’exploitant</w:t>
            </w:r>
            <w:proofErr w:type="spellEnd"/>
            <w:r w:rsidRPr="009D71C0">
              <w:rPr>
                <w:i w:val="0"/>
                <w:sz w:val="40"/>
                <w:szCs w:val="40"/>
              </w:rPr>
              <w:t xml:space="preserve"> et des </w:t>
            </w:r>
            <w:proofErr w:type="spellStart"/>
            <w:r w:rsidRPr="009D71C0">
              <w:rPr>
                <w:i w:val="0"/>
                <w:sz w:val="40"/>
                <w:szCs w:val="40"/>
              </w:rPr>
              <w:t>contraintes</w:t>
            </w:r>
            <w:proofErr w:type="spellEnd"/>
            <w:r w:rsidRPr="009D71C0">
              <w:rPr>
                <w:i w:val="0"/>
                <w:sz w:val="40"/>
                <w:szCs w:val="40"/>
              </w:rPr>
              <w:t xml:space="preserve"> du milieu</w:t>
            </w:r>
            <w:r>
              <w:rPr>
                <w:i w:val="0"/>
                <w:sz w:val="40"/>
                <w:szCs w:val="40"/>
              </w:rPr>
              <w:t xml:space="preserve">: </w:t>
            </w:r>
            <w:proofErr w:type="spellStart"/>
            <w:r>
              <w:rPr>
                <w:i w:val="0"/>
                <w:sz w:val="40"/>
                <w:szCs w:val="40"/>
              </w:rPr>
              <w:t>choix</w:t>
            </w:r>
            <w:proofErr w:type="spellEnd"/>
            <w:r>
              <w:rPr>
                <w:i w:val="0"/>
                <w:sz w:val="40"/>
                <w:szCs w:val="40"/>
              </w:rPr>
              <w:t xml:space="preserve"> de la culture, </w:t>
            </w:r>
            <w:proofErr w:type="spellStart"/>
            <w:r>
              <w:rPr>
                <w:i w:val="0"/>
                <w:sz w:val="40"/>
                <w:szCs w:val="40"/>
              </w:rPr>
              <w:t>d’irriguer</w:t>
            </w:r>
            <w:proofErr w:type="spellEnd"/>
            <w:r>
              <w:rPr>
                <w:i w:val="0"/>
                <w:sz w:val="40"/>
                <w:szCs w:val="40"/>
              </w:rPr>
              <w:t xml:space="preserve">, </w:t>
            </w:r>
            <w:proofErr w:type="spellStart"/>
            <w:r>
              <w:rPr>
                <w:i w:val="0"/>
                <w:sz w:val="40"/>
                <w:szCs w:val="40"/>
              </w:rPr>
              <w:t>d’utiliser</w:t>
            </w:r>
            <w:proofErr w:type="spellEnd"/>
            <w:r>
              <w:rPr>
                <w:i w:val="0"/>
                <w:sz w:val="40"/>
                <w:szCs w:val="40"/>
              </w:rPr>
              <w:t xml:space="preserve"> des </w:t>
            </w:r>
            <w:proofErr w:type="spellStart"/>
            <w:r>
              <w:rPr>
                <w:i w:val="0"/>
                <w:sz w:val="40"/>
                <w:szCs w:val="40"/>
              </w:rPr>
              <w:t>engrais</w:t>
            </w:r>
            <w:proofErr w:type="spellEnd"/>
            <w:r>
              <w:rPr>
                <w:i w:val="0"/>
                <w:sz w:val="40"/>
                <w:szCs w:val="40"/>
              </w:rPr>
              <w:t>…</w:t>
            </w:r>
          </w:p>
        </w:tc>
        <w:tc>
          <w:tcPr>
            <w:tcW w:w="8676" w:type="dxa"/>
          </w:tcPr>
          <w:p w:rsidR="00EE1064" w:rsidRPr="008E4D1B" w:rsidRDefault="00EE1064" w:rsidP="009D71C0">
            <w:pPr>
              <w:tabs>
                <w:tab w:val="left" w:pos="1170"/>
              </w:tabs>
              <w:rPr>
                <w:i w:val="0"/>
                <w:sz w:val="48"/>
                <w:szCs w:val="48"/>
              </w:rPr>
            </w:pPr>
          </w:p>
        </w:tc>
      </w:tr>
    </w:tbl>
    <w:p w:rsidR="008E4D1B" w:rsidRPr="008E4D1B" w:rsidRDefault="008E4D1B" w:rsidP="009D71C0">
      <w:pPr>
        <w:tabs>
          <w:tab w:val="left" w:pos="1170"/>
        </w:tabs>
        <w:rPr>
          <w:i w:val="0"/>
          <w:sz w:val="48"/>
          <w:szCs w:val="48"/>
        </w:rPr>
      </w:pPr>
    </w:p>
    <w:sectPr w:rsidR="008E4D1B" w:rsidRPr="008E4D1B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E05"/>
    <w:multiLevelType w:val="hybridMultilevel"/>
    <w:tmpl w:val="04906EC0"/>
    <w:lvl w:ilvl="0" w:tplc="5BFE8FB2">
      <w:start w:val="2"/>
      <w:numFmt w:val="bullet"/>
      <w:lvlText w:val=""/>
      <w:lvlJc w:val="left"/>
      <w:pPr>
        <w:ind w:left="840" w:hanging="48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37D6"/>
    <w:rsid w:val="002937D6"/>
    <w:rsid w:val="00332D90"/>
    <w:rsid w:val="003C2D83"/>
    <w:rsid w:val="003D4A0E"/>
    <w:rsid w:val="005F422C"/>
    <w:rsid w:val="00623AE8"/>
    <w:rsid w:val="00716B37"/>
    <w:rsid w:val="00825DDE"/>
    <w:rsid w:val="008E4D1B"/>
    <w:rsid w:val="009558D9"/>
    <w:rsid w:val="009570C7"/>
    <w:rsid w:val="009D71C0"/>
    <w:rsid w:val="00A059F4"/>
    <w:rsid w:val="00C34106"/>
    <w:rsid w:val="00D64CC9"/>
    <w:rsid w:val="00EB2702"/>
    <w:rsid w:val="00EE1064"/>
    <w:rsid w:val="00F0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,#e1ffe1"/>
      <o:colormenu v:ext="edit" fillcolor="#e1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758C5A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758C5A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758C5A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9CB084" w:themeColor="accent2"/>
      <w:u w:color="9CB084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9CB084" w:themeColor="accent2"/>
      <w:u w:color="9CB084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E62F-2000-4F7B-897B-76264429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2</cp:revision>
  <dcterms:created xsi:type="dcterms:W3CDTF">2019-02-27T21:07:00Z</dcterms:created>
  <dcterms:modified xsi:type="dcterms:W3CDTF">2019-02-27T21:07:00Z</dcterms:modified>
</cp:coreProperties>
</file>